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B" w:rsidRPr="00927144" w:rsidRDefault="00F0013B" w:rsidP="00927144">
      <w:pPr>
        <w:tabs>
          <w:tab w:val="left" w:pos="153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ab/>
      </w:r>
      <w:r w:rsidRPr="00927144">
        <w:rPr>
          <w:rFonts w:ascii="Arial" w:hAnsi="Arial" w:cs="Arial"/>
          <w:b/>
          <w:sz w:val="20"/>
          <w:szCs w:val="20"/>
        </w:rPr>
        <w:tab/>
      </w:r>
      <w:r w:rsidRPr="00927144">
        <w:rPr>
          <w:rFonts w:ascii="Arial" w:hAnsi="Arial" w:cs="Arial"/>
          <w:b/>
          <w:sz w:val="20"/>
          <w:szCs w:val="20"/>
        </w:rPr>
        <w:tab/>
      </w:r>
      <w:r w:rsidR="000B309D" w:rsidRPr="00927144">
        <w:rPr>
          <w:rFonts w:ascii="Arial" w:hAnsi="Arial" w:cs="Arial"/>
          <w:b/>
          <w:sz w:val="20"/>
          <w:szCs w:val="20"/>
        </w:rPr>
        <w:t xml:space="preserve">    </w:t>
      </w:r>
      <w:r w:rsidRPr="00927144">
        <w:rPr>
          <w:rFonts w:ascii="Arial" w:hAnsi="Arial" w:cs="Arial"/>
          <w:b/>
          <w:sz w:val="20"/>
          <w:szCs w:val="20"/>
        </w:rPr>
        <w:tab/>
      </w:r>
      <w:r w:rsidRPr="00927144">
        <w:rPr>
          <w:rFonts w:ascii="Arial" w:hAnsi="Arial" w:cs="Arial"/>
          <w:b/>
          <w:sz w:val="20"/>
          <w:szCs w:val="20"/>
        </w:rPr>
        <w:tab/>
      </w:r>
      <w:r w:rsidRPr="00927144">
        <w:rPr>
          <w:rFonts w:ascii="Arial" w:hAnsi="Arial" w:cs="Arial"/>
          <w:sz w:val="20"/>
          <w:szCs w:val="20"/>
        </w:rPr>
        <w:t xml:space="preserve">               </w:t>
      </w:r>
      <w:r w:rsidR="000B309D" w:rsidRPr="00927144">
        <w:rPr>
          <w:rFonts w:ascii="Arial" w:hAnsi="Arial" w:cs="Arial"/>
          <w:sz w:val="20"/>
          <w:szCs w:val="20"/>
        </w:rPr>
        <w:t xml:space="preserve">   </w:t>
      </w:r>
      <w:r w:rsidR="00927144" w:rsidRPr="00927144">
        <w:rPr>
          <w:rFonts w:ascii="Arial" w:hAnsi="Arial" w:cs="Arial"/>
          <w:sz w:val="20"/>
          <w:szCs w:val="20"/>
        </w:rPr>
        <w:t xml:space="preserve">                      </w:t>
      </w:r>
      <w:r w:rsidR="000B309D" w:rsidRPr="00927144">
        <w:rPr>
          <w:rFonts w:ascii="Arial" w:hAnsi="Arial" w:cs="Arial"/>
          <w:sz w:val="20"/>
          <w:szCs w:val="20"/>
        </w:rPr>
        <w:t xml:space="preserve"> </w:t>
      </w:r>
      <w:r w:rsidRPr="00927144">
        <w:rPr>
          <w:rFonts w:ascii="Arial" w:hAnsi="Arial" w:cs="Arial"/>
          <w:sz w:val="20"/>
          <w:szCs w:val="20"/>
        </w:rPr>
        <w:t>Kraków, 13 lutego 2017 r.</w:t>
      </w:r>
    </w:p>
    <w:p w:rsidR="00F0013B" w:rsidRPr="00927144" w:rsidRDefault="00F0013B" w:rsidP="00927144">
      <w:pPr>
        <w:tabs>
          <w:tab w:val="left" w:pos="153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013B" w:rsidRPr="00927144" w:rsidRDefault="00927144" w:rsidP="00927144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 </w:t>
      </w:r>
      <w:r w:rsidR="00F0013B" w:rsidRPr="00927144">
        <w:rPr>
          <w:rFonts w:ascii="Arial" w:hAnsi="Arial" w:cs="Arial"/>
          <w:b/>
          <w:sz w:val="20"/>
          <w:szCs w:val="20"/>
        </w:rPr>
        <w:t>Do uczestników postępowania prowadzonego w trybie przetargu nieograniczonego na zadanie: „Dostawa rękawic diagnostycznych</w:t>
      </w:r>
      <w:r w:rsidR="00921AA2" w:rsidRPr="00927144">
        <w:rPr>
          <w:rFonts w:ascii="Arial" w:hAnsi="Arial" w:cs="Arial"/>
          <w:b/>
          <w:sz w:val="20"/>
          <w:szCs w:val="20"/>
        </w:rPr>
        <w:t xml:space="preserve"> według 3 zadań</w:t>
      </w:r>
      <w:r w:rsidR="00F0013B" w:rsidRPr="00927144">
        <w:rPr>
          <w:rFonts w:ascii="Arial" w:hAnsi="Arial" w:cs="Arial"/>
          <w:b/>
          <w:sz w:val="20"/>
          <w:szCs w:val="20"/>
        </w:rPr>
        <w:t>” – numer sprawy 1</w:t>
      </w:r>
      <w:r w:rsidR="00F0013B" w:rsidRPr="00927144">
        <w:rPr>
          <w:rFonts w:ascii="Arial" w:hAnsi="Arial" w:cs="Arial"/>
          <w:b/>
          <w:spacing w:val="-1"/>
          <w:sz w:val="20"/>
          <w:szCs w:val="20"/>
        </w:rPr>
        <w:t>/2017 (</w:t>
      </w:r>
      <w:r w:rsidR="00F0013B" w:rsidRPr="00927144">
        <w:rPr>
          <w:rFonts w:ascii="Arial" w:hAnsi="Arial" w:cs="Arial"/>
          <w:b/>
          <w:sz w:val="20"/>
          <w:szCs w:val="20"/>
        </w:rPr>
        <w:t>BZP 20970 - 2017 z dnia 2017-02-07 r</w:t>
      </w:r>
      <w:r w:rsidR="00921AA2" w:rsidRPr="00927144">
        <w:rPr>
          <w:rFonts w:ascii="Arial" w:hAnsi="Arial" w:cs="Arial"/>
          <w:b/>
          <w:sz w:val="20"/>
          <w:szCs w:val="20"/>
        </w:rPr>
        <w:t>.</w:t>
      </w:r>
      <w:r w:rsidR="00F0013B" w:rsidRPr="00927144">
        <w:rPr>
          <w:rFonts w:ascii="Arial" w:hAnsi="Arial" w:cs="Arial"/>
          <w:b/>
          <w:spacing w:val="-1"/>
          <w:sz w:val="20"/>
          <w:szCs w:val="20"/>
        </w:rPr>
        <w:t>)</w:t>
      </w:r>
    </w:p>
    <w:p w:rsidR="00F0013B" w:rsidRPr="00927144" w:rsidRDefault="00F0013B" w:rsidP="00927144">
      <w:pPr>
        <w:pStyle w:val="BodyTextIndent"/>
        <w:spacing w:line="276" w:lineRule="auto"/>
        <w:ind w:left="-567"/>
        <w:rPr>
          <w:rFonts w:ascii="Arial" w:hAnsi="Arial" w:cs="Arial"/>
          <w:sz w:val="20"/>
          <w:szCs w:val="20"/>
          <w:lang w:val="pl-PL"/>
        </w:rPr>
      </w:pPr>
    </w:p>
    <w:p w:rsidR="00F0013B" w:rsidRPr="00927144" w:rsidRDefault="00F0013B" w:rsidP="00927144">
      <w:pPr>
        <w:pStyle w:val="BodyTextIndent"/>
        <w:spacing w:line="276" w:lineRule="auto"/>
        <w:ind w:left="-567"/>
        <w:rPr>
          <w:rFonts w:ascii="Arial" w:hAnsi="Arial" w:cs="Arial"/>
          <w:sz w:val="20"/>
          <w:szCs w:val="20"/>
          <w:lang w:val="pl-PL"/>
        </w:rPr>
      </w:pPr>
    </w:p>
    <w:p w:rsidR="00F0013B" w:rsidRPr="00927144" w:rsidRDefault="00F0013B" w:rsidP="00927144">
      <w:pPr>
        <w:pStyle w:val="BodyTextIndent"/>
        <w:numPr>
          <w:ilvl w:val="0"/>
          <w:numId w:val="1"/>
        </w:numPr>
        <w:spacing w:line="276" w:lineRule="auto"/>
        <w:ind w:left="0"/>
        <w:rPr>
          <w:rFonts w:ascii="Arial" w:hAnsi="Arial" w:cs="Arial"/>
          <w:b/>
          <w:i w:val="0"/>
          <w:sz w:val="20"/>
          <w:szCs w:val="20"/>
          <w:lang w:val="pl-PL"/>
        </w:rPr>
      </w:pPr>
      <w:r w:rsidRPr="00927144">
        <w:rPr>
          <w:rFonts w:ascii="Arial" w:hAnsi="Arial" w:cs="Arial"/>
          <w:b/>
          <w:i w:val="0"/>
          <w:sz w:val="20"/>
          <w:szCs w:val="20"/>
          <w:lang w:val="pl-PL"/>
        </w:rPr>
        <w:t>Pełnomocnik Zamawiającego tj. Małopolski Związek Pracodawców Zakładów Opieki Zdrowotnej (</w:t>
      </w:r>
      <w:r w:rsidRPr="00927144">
        <w:rPr>
          <w:rFonts w:ascii="Arial" w:hAnsi="Arial" w:cs="Arial"/>
          <w:b/>
          <w:sz w:val="20"/>
          <w:szCs w:val="20"/>
          <w:lang w:val="pl-PL"/>
        </w:rPr>
        <w:t>dalej: Zamawiający</w:t>
      </w:r>
      <w:r w:rsidRPr="00927144">
        <w:rPr>
          <w:rFonts w:ascii="Arial" w:hAnsi="Arial" w:cs="Arial"/>
          <w:b/>
          <w:i w:val="0"/>
          <w:sz w:val="20"/>
          <w:szCs w:val="20"/>
          <w:lang w:val="pl-PL"/>
        </w:rPr>
        <w:t>)</w:t>
      </w:r>
      <w:r w:rsidRPr="00927144">
        <w:rPr>
          <w:rFonts w:ascii="Arial" w:hAnsi="Arial" w:cs="Arial"/>
          <w:b/>
          <w:i w:val="0"/>
          <w:sz w:val="20"/>
          <w:szCs w:val="20"/>
        </w:rPr>
        <w:t xml:space="preserve">, w związku z prowadzoną procedurą </w:t>
      </w:r>
      <w:r w:rsidRPr="00927144">
        <w:rPr>
          <w:rFonts w:ascii="Arial" w:hAnsi="Arial" w:cs="Arial"/>
          <w:b/>
          <w:i w:val="0"/>
          <w:sz w:val="20"/>
          <w:szCs w:val="20"/>
          <w:lang w:val="pl-PL"/>
        </w:rPr>
        <w:t xml:space="preserve">wyłonienia wykonawcy </w:t>
      </w:r>
      <w:r w:rsidRPr="00927144">
        <w:rPr>
          <w:rFonts w:ascii="Arial" w:hAnsi="Arial" w:cs="Arial"/>
          <w:b/>
          <w:i w:val="0"/>
          <w:sz w:val="20"/>
          <w:szCs w:val="20"/>
        </w:rPr>
        <w:t xml:space="preserve">na zamówienie publiczne jw., </w:t>
      </w:r>
      <w:r w:rsidRPr="00927144">
        <w:rPr>
          <w:rFonts w:ascii="Arial" w:hAnsi="Arial" w:cs="Arial"/>
          <w:b/>
          <w:i w:val="0"/>
          <w:sz w:val="20"/>
          <w:szCs w:val="20"/>
          <w:lang w:val="pl-PL"/>
        </w:rPr>
        <w:t>odpowiada na zapytania wniesione przez Wykonawców do niniejszego postępowania:</w:t>
      </w:r>
    </w:p>
    <w:p w:rsidR="00921AA2" w:rsidRPr="00927144" w:rsidRDefault="00921AA2" w:rsidP="00927144">
      <w:pPr>
        <w:spacing w:after="0"/>
        <w:rPr>
          <w:rFonts w:ascii="Arial" w:hAnsi="Arial" w:cs="Arial"/>
          <w:b/>
          <w:sz w:val="20"/>
          <w:szCs w:val="20"/>
        </w:rPr>
      </w:pPr>
    </w:p>
    <w:bookmarkEnd w:id="0"/>
    <w:p w:rsidR="000F2502" w:rsidRPr="00927144" w:rsidRDefault="000F2502" w:rsidP="00927144">
      <w:pPr>
        <w:spacing w:after="0"/>
        <w:rPr>
          <w:rFonts w:ascii="Arial" w:hAnsi="Arial" w:cs="Arial"/>
          <w:sz w:val="20"/>
          <w:szCs w:val="20"/>
        </w:rPr>
      </w:pPr>
    </w:p>
    <w:p w:rsidR="000F2502" w:rsidRDefault="000F2502" w:rsidP="00927144">
      <w:pPr>
        <w:spacing w:after="0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Pytanie 1 – dotyczy SIWZ punkt 14.3)</w:t>
      </w:r>
    </w:p>
    <w:p w:rsidR="000F2502" w:rsidRPr="00927144" w:rsidRDefault="000F2502" w:rsidP="00927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o wyjaśnienie, czy nie zaistniała pomyłka i Zamawiający będzie</w:t>
      </w:r>
      <w:r w:rsidR="00B342EF" w:rsidRPr="00927144">
        <w:rPr>
          <w:rFonts w:ascii="Arial" w:hAnsi="Arial" w:cs="Arial"/>
          <w:sz w:val="20"/>
          <w:szCs w:val="20"/>
        </w:rPr>
        <w:t xml:space="preserve"> oceniał liczbę sztuk rękawic w </w:t>
      </w:r>
      <w:r w:rsidRPr="00927144">
        <w:rPr>
          <w:rFonts w:ascii="Arial" w:hAnsi="Arial" w:cs="Arial"/>
          <w:sz w:val="20"/>
          <w:szCs w:val="20"/>
        </w:rPr>
        <w:t>opakowaniu jednostkowym w sposób następujący:</w:t>
      </w:r>
    </w:p>
    <w:p w:rsidR="000F2502" w:rsidRPr="00927144" w:rsidRDefault="000F2502" w:rsidP="00927144">
      <w:pPr>
        <w:spacing w:after="0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Opakowanie powyżej 200 sztuk – 0 punktów</w:t>
      </w:r>
    </w:p>
    <w:p w:rsidR="000F2502" w:rsidRPr="00927144" w:rsidRDefault="000F2502" w:rsidP="00927144">
      <w:pPr>
        <w:spacing w:after="0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Opakowanie 101-200 sztuk – 10 punktów</w:t>
      </w:r>
    </w:p>
    <w:p w:rsidR="000F2502" w:rsidRPr="00927144" w:rsidRDefault="000F2502" w:rsidP="00927144">
      <w:pPr>
        <w:spacing w:after="0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Opakowanie do 100 sztuk – 20 punktów?</w:t>
      </w:r>
    </w:p>
    <w:p w:rsidR="00921AA2" w:rsidRPr="00927144" w:rsidRDefault="00921AA2" w:rsidP="00927144">
      <w:pPr>
        <w:pStyle w:val="NormalWeb"/>
        <w:spacing w:before="0" w:beforeAutospacing="0" w:line="276" w:lineRule="auto"/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Odpowiedź: Zamawiający modyfikuje zapisy w tym zakresie, zgodnie z treścią zapytania. </w:t>
      </w:r>
    </w:p>
    <w:p w:rsidR="00921AA2" w:rsidRPr="00927144" w:rsidRDefault="00921AA2" w:rsidP="00927144">
      <w:pPr>
        <w:spacing w:after="0"/>
        <w:rPr>
          <w:rFonts w:ascii="Arial" w:hAnsi="Arial" w:cs="Arial"/>
          <w:sz w:val="20"/>
          <w:szCs w:val="20"/>
        </w:rPr>
      </w:pPr>
    </w:p>
    <w:p w:rsidR="000F2502" w:rsidRDefault="000F2502" w:rsidP="00927144">
      <w:pPr>
        <w:spacing w:after="0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Pytanie 2 – dotyczy Zadania nr 3 – rękawice nitrylowe – Załącznik nr 1A pozycja 13</w:t>
      </w:r>
    </w:p>
    <w:p w:rsidR="0049373B" w:rsidRPr="00927144" w:rsidRDefault="000F2502" w:rsidP="00927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o wyjaśnienie, czy Zamawiający na potwierdzenie badań na przen</w:t>
      </w:r>
      <w:r w:rsidR="00B342EF" w:rsidRPr="00927144">
        <w:rPr>
          <w:rFonts w:ascii="Arial" w:hAnsi="Arial" w:cs="Arial"/>
          <w:sz w:val="20"/>
          <w:szCs w:val="20"/>
        </w:rPr>
        <w:t xml:space="preserve">ikalność substancji chemicznych </w:t>
      </w:r>
      <w:r w:rsidRPr="00927144">
        <w:rPr>
          <w:rFonts w:ascii="Arial" w:hAnsi="Arial" w:cs="Arial"/>
          <w:sz w:val="20"/>
          <w:szCs w:val="20"/>
        </w:rPr>
        <w:t>będzie wymagał załączenia dokumentu wystawionego przez jednostkę nieza</w:t>
      </w:r>
      <w:r w:rsidR="00B342EF" w:rsidRPr="00927144">
        <w:rPr>
          <w:rFonts w:ascii="Arial" w:hAnsi="Arial" w:cs="Arial"/>
          <w:sz w:val="20"/>
          <w:szCs w:val="20"/>
        </w:rPr>
        <w:t xml:space="preserve">leżną. Wyżej wymienione badania </w:t>
      </w:r>
      <w:r w:rsidRPr="00927144">
        <w:rPr>
          <w:rFonts w:ascii="Arial" w:hAnsi="Arial" w:cs="Arial"/>
          <w:sz w:val="20"/>
          <w:szCs w:val="20"/>
        </w:rPr>
        <w:t>powinny być przeprowadzane w certyfikowanych, niezależnych laboratoriach, aby były bardziej wiarygodne.</w:t>
      </w:r>
    </w:p>
    <w:p w:rsidR="00921AA2" w:rsidRPr="00927144" w:rsidRDefault="00921AA2" w:rsidP="00927144">
      <w:pPr>
        <w:spacing w:after="0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Odpowiedź: Tak, Zamawiający wymaga powyższego.</w:t>
      </w:r>
    </w:p>
    <w:p w:rsidR="000F2502" w:rsidRPr="00927144" w:rsidRDefault="000F2502" w:rsidP="00927144">
      <w:pPr>
        <w:spacing w:after="0"/>
        <w:rPr>
          <w:rFonts w:ascii="Arial" w:hAnsi="Arial" w:cs="Arial"/>
          <w:b/>
          <w:sz w:val="20"/>
          <w:szCs w:val="20"/>
        </w:rPr>
      </w:pPr>
    </w:p>
    <w:p w:rsidR="000F2502" w:rsidRPr="00927144" w:rsidRDefault="000F2502" w:rsidP="00927144">
      <w:pPr>
        <w:spacing w:after="0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1</w:t>
      </w:r>
    </w:p>
    <w:p w:rsidR="00927144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poziomie protein ≤ 83µg/g?</w:t>
      </w:r>
      <w:r w:rsidR="00927144" w:rsidRPr="00927144">
        <w:rPr>
          <w:rFonts w:ascii="Arial" w:hAnsi="Arial" w:cs="Arial"/>
          <w:sz w:val="20"/>
          <w:szCs w:val="20"/>
        </w:rPr>
        <w:t xml:space="preserve"> </w:t>
      </w:r>
    </w:p>
    <w:p w:rsidR="000B309D" w:rsidRPr="00927144" w:rsidRDefault="00927144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</w:rPr>
        <w:t>Nie</w:t>
      </w:r>
      <w:r w:rsidR="006D37B5" w:rsidRPr="00927144">
        <w:rPr>
          <w:rFonts w:ascii="Arial" w:hAnsi="Arial" w:cs="Arial"/>
          <w:b/>
          <w:sz w:val="20"/>
          <w:szCs w:val="20"/>
        </w:rPr>
        <w:t>. Zgodnie z SIWZ</w:t>
      </w:r>
    </w:p>
    <w:p w:rsidR="00927144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grubości na palcu 0,10mm (±0,02mm)?</w:t>
      </w:r>
    </w:p>
    <w:p w:rsidR="000B309D" w:rsidRPr="00927144" w:rsidRDefault="00927144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sz w:val="20"/>
          <w:szCs w:val="20"/>
        </w:rPr>
        <w:t xml:space="preserve"> </w:t>
      </w:r>
      <w:r w:rsidR="006D37B5" w:rsidRPr="00927144">
        <w:rPr>
          <w:rFonts w:ascii="Arial" w:hAnsi="Arial" w:cs="Arial"/>
          <w:b/>
          <w:sz w:val="20"/>
          <w:szCs w:val="20"/>
        </w:rPr>
        <w:t>Nie</w:t>
      </w:r>
      <w:r w:rsidRPr="00927144">
        <w:rPr>
          <w:rFonts w:ascii="Arial" w:hAnsi="Arial" w:cs="Arial"/>
          <w:b/>
          <w:sz w:val="20"/>
          <w:szCs w:val="20"/>
        </w:rPr>
        <w:t>.</w:t>
      </w:r>
      <w:r w:rsidR="006D37B5" w:rsidRPr="00927144">
        <w:rPr>
          <w:rFonts w:ascii="Arial" w:hAnsi="Arial" w:cs="Arial"/>
          <w:b/>
          <w:sz w:val="20"/>
          <w:szCs w:val="20"/>
        </w:rPr>
        <w:t xml:space="preserve"> Zgodnie z SIWZ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będące śro</w:t>
      </w:r>
      <w:r w:rsidR="00927144" w:rsidRPr="00927144">
        <w:rPr>
          <w:rFonts w:ascii="Arial" w:hAnsi="Arial" w:cs="Arial"/>
          <w:sz w:val="20"/>
          <w:szCs w:val="20"/>
        </w:rPr>
        <w:t xml:space="preserve">dkiem ochrony indywidualnej w </w:t>
      </w:r>
      <w:r w:rsidRPr="00927144">
        <w:rPr>
          <w:rFonts w:ascii="Arial" w:hAnsi="Arial" w:cs="Arial"/>
          <w:sz w:val="20"/>
          <w:szCs w:val="20"/>
        </w:rPr>
        <w:t>kat. III?</w:t>
      </w:r>
      <w:r w:rsidR="006D37B5" w:rsidRPr="00927144">
        <w:rPr>
          <w:rFonts w:ascii="Arial" w:hAnsi="Arial" w:cs="Arial"/>
          <w:sz w:val="20"/>
          <w:szCs w:val="20"/>
        </w:rPr>
        <w:t xml:space="preserve"> </w:t>
      </w:r>
      <w:r w:rsidR="00927144"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923B58" w:rsidRPr="00927144">
        <w:rPr>
          <w:rFonts w:ascii="Arial" w:hAnsi="Arial" w:cs="Arial"/>
          <w:b/>
          <w:sz w:val="20"/>
          <w:szCs w:val="20"/>
        </w:rPr>
        <w:t>Tak - Zamawiający dopuszcza powyższe</w:t>
      </w:r>
    </w:p>
    <w:p w:rsidR="00927144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sile zrywu przed starzeniem ≥6,9 N?</w:t>
      </w:r>
      <w:r w:rsidR="006D37B5" w:rsidRPr="00927144">
        <w:rPr>
          <w:rFonts w:ascii="Arial" w:hAnsi="Arial" w:cs="Arial"/>
          <w:sz w:val="20"/>
          <w:szCs w:val="20"/>
        </w:rPr>
        <w:t xml:space="preserve"> </w:t>
      </w:r>
    </w:p>
    <w:p w:rsidR="000B309D" w:rsidRPr="00927144" w:rsidRDefault="00927144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</w:rPr>
        <w:t>Nie</w:t>
      </w:r>
      <w:r w:rsidRPr="00927144">
        <w:rPr>
          <w:rFonts w:ascii="Arial" w:hAnsi="Arial" w:cs="Arial"/>
          <w:b/>
          <w:sz w:val="20"/>
          <w:szCs w:val="20"/>
        </w:rPr>
        <w:t>.</w:t>
      </w:r>
      <w:r w:rsidR="006D37B5" w:rsidRPr="00927144">
        <w:rPr>
          <w:rFonts w:ascii="Arial" w:hAnsi="Arial" w:cs="Arial"/>
          <w:b/>
          <w:sz w:val="20"/>
          <w:szCs w:val="20"/>
        </w:rPr>
        <w:t xml:space="preserve"> Zgodnie z SIWZ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2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grubości na palcu 0,12mm (±0,02mm), dłoni 0,10mm (±0,02mm)?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Tak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,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 xml:space="preserve"> Zamawiający dopuszcza.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sile zrywu przed starzeniem ≥ 6,3N?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Odpowiedź: Nie</w:t>
      </w:r>
      <w:r w:rsidR="00927144" w:rsidRPr="00927144">
        <w:rPr>
          <w:rFonts w:ascii="Arial" w:hAnsi="Arial" w:cs="Arial"/>
          <w:b/>
          <w:sz w:val="20"/>
          <w:szCs w:val="20"/>
        </w:rPr>
        <w:t>,</w:t>
      </w:r>
      <w:r w:rsidRPr="00927144">
        <w:rPr>
          <w:rFonts w:ascii="Arial" w:hAnsi="Arial" w:cs="Arial"/>
          <w:b/>
          <w:sz w:val="20"/>
          <w:szCs w:val="20"/>
        </w:rPr>
        <w:t xml:space="preserve"> zapis pozostaje bez zmian.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poziomie AQL =1,5?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lastRenderedPageBreak/>
        <w:t>Zadanie 3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chlorowane  o grubości na palcu 0,09mm (±0,02mm), dłoni 0,07mm (±0,02mm)?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poziomie AQL =1,5?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przebadane na następujące substancje chemiczne: etanol z czasem przenikania poniżej 10min., formaldehyd, wodorotlenek sodu oraz kwas siarkowy z czasem przenikania powyżej 480min.  a odstąpi od konieczności zaoferowania rękawic przebadanych na izopropanol?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Odpowiedź:</w:t>
      </w:r>
      <w:r w:rsidR="00923B58" w:rsidRPr="00927144">
        <w:rPr>
          <w:rFonts w:ascii="Arial" w:hAnsi="Arial" w:cs="Arial"/>
          <w:b/>
          <w:sz w:val="20"/>
          <w:szCs w:val="20"/>
        </w:rPr>
        <w:t xml:space="preserve"> </w:t>
      </w:r>
      <w:r w:rsidR="00923B58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923B58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sile zrywu przed starzeniem ≥ 7,3?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przebadane na substancje chemiczne  potwierdzone badaniami jednostki niezależnej?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Tak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,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 xml:space="preserve"> Zamawiający dopuszcza.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grubości na palcu 0,08mm (±0,02mm), dłoni 0,07mm (±0,02mm)?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 pakowane a’200szt (XS-L) oraz a’180szt (XL) z przeliczeniem ilości oraz wyceną za opakowanie a’200szt?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Zamawiający informuje, że wielkośc opakowania stanowi kryterium oceny ofert.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Czy Zamawiający dopuści rękawice o sile zrywu przed starzeniem min. 6,5N ?</w:t>
      </w:r>
    </w:p>
    <w:p w:rsidR="000B309D" w:rsidRPr="00927144" w:rsidRDefault="000B309D" w:rsidP="0092714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,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 xml:space="preserve"> zapis pozostaje bez zmian.</w:t>
      </w:r>
    </w:p>
    <w:p w:rsidR="00B342EF" w:rsidRPr="00927144" w:rsidRDefault="00B342EF" w:rsidP="00927144">
      <w:pPr>
        <w:spacing w:after="0"/>
        <w:rPr>
          <w:rFonts w:ascii="Arial" w:hAnsi="Arial" w:cs="Arial"/>
          <w:sz w:val="20"/>
          <w:szCs w:val="20"/>
        </w:rPr>
      </w:pPr>
    </w:p>
    <w:p w:rsidR="00B342EF" w:rsidRPr="00927144" w:rsidRDefault="00B342EF" w:rsidP="00927144">
      <w:pPr>
        <w:spacing w:after="0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2</w:t>
      </w: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Zwracamy się z zapytaniem czy Zamawiający dopuści do z</w:t>
      </w:r>
      <w:r w:rsidR="000B309D" w:rsidRPr="00927144">
        <w:rPr>
          <w:rFonts w:ascii="Arial" w:hAnsi="Arial" w:cs="Arial"/>
          <w:sz w:val="20"/>
          <w:szCs w:val="20"/>
        </w:rPr>
        <w:t xml:space="preserve">aoferowania rękawice o AQL≤1,5. </w:t>
      </w:r>
      <w:r w:rsidRPr="00927144">
        <w:rPr>
          <w:rFonts w:ascii="Arial" w:hAnsi="Arial" w:cs="Arial"/>
          <w:sz w:val="20"/>
          <w:szCs w:val="20"/>
        </w:rPr>
        <w:t>Pragniemy nadmienić, iż oferowane rękawice są szczelne, elastyczne, wytrzymałe mechanicznie,</w:t>
      </w:r>
      <w:r w:rsidR="000B309D" w:rsidRPr="00927144">
        <w:rPr>
          <w:rFonts w:ascii="Arial" w:hAnsi="Arial" w:cs="Arial"/>
          <w:sz w:val="20"/>
          <w:szCs w:val="20"/>
        </w:rPr>
        <w:t xml:space="preserve"> </w:t>
      </w:r>
      <w:r w:rsidRPr="00927144">
        <w:rPr>
          <w:rFonts w:ascii="Arial" w:hAnsi="Arial" w:cs="Arial"/>
          <w:sz w:val="20"/>
          <w:szCs w:val="20"/>
        </w:rPr>
        <w:t>zapewniają dobrą chwytność i wrażliwość dotyku. Dodatkowym c</w:t>
      </w:r>
      <w:r w:rsidR="000B309D" w:rsidRPr="00927144">
        <w:rPr>
          <w:rFonts w:ascii="Arial" w:hAnsi="Arial" w:cs="Arial"/>
          <w:sz w:val="20"/>
          <w:szCs w:val="20"/>
        </w:rPr>
        <w:t xml:space="preserve">zynnikiem przemawiającym na ich </w:t>
      </w:r>
      <w:r w:rsidRPr="00927144">
        <w:rPr>
          <w:rFonts w:ascii="Arial" w:hAnsi="Arial" w:cs="Arial"/>
          <w:sz w:val="20"/>
          <w:szCs w:val="20"/>
        </w:rPr>
        <w:t xml:space="preserve">korzyść jest najlepsza jak dotąd korelacja jakość/cena. Także pod </w:t>
      </w:r>
      <w:r w:rsidR="000B309D" w:rsidRPr="00927144">
        <w:rPr>
          <w:rFonts w:ascii="Arial" w:hAnsi="Arial" w:cs="Arial"/>
          <w:sz w:val="20"/>
          <w:szCs w:val="20"/>
        </w:rPr>
        <w:t xml:space="preserve">względem elastyczności rękawice </w:t>
      </w:r>
      <w:r w:rsidRPr="00927144">
        <w:rPr>
          <w:rFonts w:ascii="Arial" w:hAnsi="Arial" w:cs="Arial"/>
          <w:sz w:val="20"/>
          <w:szCs w:val="20"/>
        </w:rPr>
        <w:t xml:space="preserve">te są wysoko oceniane przez użytkowników. Ze względu na </w:t>
      </w:r>
      <w:r w:rsidR="000B309D" w:rsidRPr="00927144">
        <w:rPr>
          <w:rFonts w:ascii="Arial" w:hAnsi="Arial" w:cs="Arial"/>
          <w:sz w:val="20"/>
          <w:szCs w:val="20"/>
        </w:rPr>
        <w:t xml:space="preserve">zakładany charakter użytkowania </w:t>
      </w:r>
      <w:r w:rsidRPr="00927144">
        <w:rPr>
          <w:rFonts w:ascii="Arial" w:hAnsi="Arial" w:cs="Arial"/>
          <w:sz w:val="20"/>
          <w:szCs w:val="20"/>
        </w:rPr>
        <w:t>rękawic diagnostycznych – krótkotrwały, mało inwazyjny – uznaje się, że poziom AQL 1,</w:t>
      </w:r>
      <w:r w:rsidR="000B309D" w:rsidRPr="00927144">
        <w:rPr>
          <w:rFonts w:ascii="Arial" w:hAnsi="Arial" w:cs="Arial"/>
          <w:sz w:val="20"/>
          <w:szCs w:val="20"/>
        </w:rPr>
        <w:t xml:space="preserve">5 jest </w:t>
      </w:r>
      <w:r w:rsidRPr="00927144">
        <w:rPr>
          <w:rFonts w:ascii="Arial" w:hAnsi="Arial" w:cs="Arial"/>
          <w:sz w:val="20"/>
          <w:szCs w:val="20"/>
        </w:rPr>
        <w:t>wystarczający, zarówno dla bezpieczeństwa użytko</w:t>
      </w:r>
      <w:r w:rsidR="000B309D" w:rsidRPr="00927144">
        <w:rPr>
          <w:rFonts w:ascii="Arial" w:hAnsi="Arial" w:cs="Arial"/>
          <w:sz w:val="20"/>
          <w:szCs w:val="20"/>
        </w:rPr>
        <w:t xml:space="preserve">wników, jak również ze względów </w:t>
      </w:r>
      <w:r w:rsidRPr="00927144">
        <w:rPr>
          <w:rFonts w:ascii="Arial" w:hAnsi="Arial" w:cs="Arial"/>
          <w:sz w:val="20"/>
          <w:szCs w:val="20"/>
        </w:rPr>
        <w:t>ekonomicznych. Ponadto większość dostępnych na rynku ręka</w:t>
      </w:r>
      <w:r w:rsidR="000B309D" w:rsidRPr="00927144">
        <w:rPr>
          <w:rFonts w:ascii="Arial" w:hAnsi="Arial" w:cs="Arial"/>
          <w:sz w:val="20"/>
          <w:szCs w:val="20"/>
        </w:rPr>
        <w:t xml:space="preserve">wic diagnostycznych lateksowych </w:t>
      </w:r>
      <w:r w:rsidRPr="00927144">
        <w:rPr>
          <w:rFonts w:ascii="Arial" w:hAnsi="Arial" w:cs="Arial"/>
          <w:sz w:val="20"/>
          <w:szCs w:val="20"/>
        </w:rPr>
        <w:t>posiada AQL 1,5.</w:t>
      </w:r>
    </w:p>
    <w:p w:rsidR="00923B58" w:rsidRPr="00927144" w:rsidRDefault="00921AA2" w:rsidP="00927144">
      <w:pPr>
        <w:pStyle w:val="NormalWeb"/>
        <w:spacing w:before="0" w:before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Odpowiedź: </w:t>
      </w:r>
      <w:r w:rsidR="00923B58" w:rsidRPr="00927144">
        <w:rPr>
          <w:rFonts w:ascii="Arial" w:hAnsi="Arial" w:cs="Arial"/>
          <w:b/>
          <w:sz w:val="20"/>
          <w:szCs w:val="20"/>
        </w:rPr>
        <w:t>Nie</w:t>
      </w:r>
      <w:r w:rsidR="00927144" w:rsidRPr="00927144">
        <w:rPr>
          <w:rFonts w:ascii="Arial" w:hAnsi="Arial" w:cs="Arial"/>
          <w:b/>
          <w:sz w:val="20"/>
          <w:szCs w:val="20"/>
        </w:rPr>
        <w:t>.</w:t>
      </w:r>
      <w:r w:rsidR="00923B58" w:rsidRPr="00927144">
        <w:rPr>
          <w:rFonts w:ascii="Arial" w:hAnsi="Arial" w:cs="Arial"/>
          <w:b/>
          <w:sz w:val="20"/>
          <w:szCs w:val="20"/>
        </w:rPr>
        <w:t xml:space="preserve"> Zgodnie z SIWZ </w:t>
      </w:r>
    </w:p>
    <w:p w:rsidR="00927144" w:rsidRPr="00927144" w:rsidRDefault="00927144" w:rsidP="00927144">
      <w:pPr>
        <w:pStyle w:val="NormalWeb"/>
        <w:spacing w:before="0" w:before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42EF" w:rsidRPr="00927144" w:rsidRDefault="00B342EF" w:rsidP="00927144">
      <w:pPr>
        <w:pStyle w:val="NormalWeb"/>
        <w:spacing w:before="0" w:before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3</w:t>
      </w: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Zwracamy się z prośbą o dopuszczenie do zaoferowania ręka</w:t>
      </w:r>
      <w:r w:rsidR="000B309D" w:rsidRPr="00927144">
        <w:rPr>
          <w:rFonts w:ascii="Arial" w:hAnsi="Arial" w:cs="Arial"/>
          <w:sz w:val="20"/>
          <w:szCs w:val="20"/>
        </w:rPr>
        <w:t xml:space="preserve">wic przebadanych na przenikanie </w:t>
      </w:r>
      <w:r w:rsidRPr="00927144">
        <w:rPr>
          <w:rFonts w:ascii="Arial" w:hAnsi="Arial" w:cs="Arial"/>
          <w:sz w:val="20"/>
          <w:szCs w:val="20"/>
        </w:rPr>
        <w:t>70%</w:t>
      </w:r>
      <w:r w:rsidR="000B309D" w:rsidRPr="00927144">
        <w:rPr>
          <w:rFonts w:ascii="Arial" w:hAnsi="Arial" w:cs="Arial"/>
          <w:sz w:val="20"/>
          <w:szCs w:val="20"/>
        </w:rPr>
        <w:t xml:space="preserve"> </w:t>
      </w:r>
      <w:r w:rsidRPr="00927144">
        <w:rPr>
          <w:rFonts w:ascii="Arial" w:hAnsi="Arial" w:cs="Arial"/>
          <w:sz w:val="20"/>
          <w:szCs w:val="20"/>
        </w:rPr>
        <w:t>izopropanolu na 1 poziomie ochrony z czasem przenikania 15 minut. 70%izopropanol jest</w:t>
      </w:r>
      <w:r w:rsidR="000B309D" w:rsidRPr="00927144">
        <w:rPr>
          <w:rFonts w:ascii="Arial" w:hAnsi="Arial" w:cs="Arial"/>
          <w:sz w:val="20"/>
          <w:szCs w:val="20"/>
        </w:rPr>
        <w:t xml:space="preserve"> </w:t>
      </w:r>
      <w:r w:rsidRPr="00927144">
        <w:rPr>
          <w:rFonts w:ascii="Arial" w:hAnsi="Arial" w:cs="Arial"/>
          <w:sz w:val="20"/>
          <w:szCs w:val="20"/>
        </w:rPr>
        <w:t xml:space="preserve">jednym z kliku alkoholi stosowanych jako składnik środków do dezynfekcji do </w:t>
      </w:r>
      <w:r w:rsidR="000B309D" w:rsidRPr="00927144">
        <w:rPr>
          <w:rFonts w:ascii="Arial" w:hAnsi="Arial" w:cs="Arial"/>
          <w:sz w:val="20"/>
          <w:szCs w:val="20"/>
        </w:rPr>
        <w:t xml:space="preserve">rutynowej higieny rąk </w:t>
      </w:r>
      <w:r w:rsidRPr="00927144">
        <w:rPr>
          <w:rFonts w:ascii="Arial" w:hAnsi="Arial" w:cs="Arial"/>
          <w:sz w:val="20"/>
          <w:szCs w:val="20"/>
        </w:rPr>
        <w:t>stosowanej przez personel medyczny tuż przed założeniem rękaw</w:t>
      </w:r>
      <w:r w:rsidR="000B309D" w:rsidRPr="00927144">
        <w:rPr>
          <w:rFonts w:ascii="Arial" w:hAnsi="Arial" w:cs="Arial"/>
          <w:sz w:val="20"/>
          <w:szCs w:val="20"/>
        </w:rPr>
        <w:t xml:space="preserve">ic. Zgodnie ze znormalizowanymi </w:t>
      </w:r>
      <w:r w:rsidRPr="00927144">
        <w:rPr>
          <w:rFonts w:ascii="Arial" w:hAnsi="Arial" w:cs="Arial"/>
          <w:sz w:val="20"/>
          <w:szCs w:val="20"/>
        </w:rPr>
        <w:t xml:space="preserve">standardami: chirurgiczna dezynfekcja rąk zgodnie z PN-EN </w:t>
      </w:r>
      <w:r w:rsidR="000B309D" w:rsidRPr="00927144">
        <w:rPr>
          <w:rFonts w:ascii="Arial" w:hAnsi="Arial" w:cs="Arial"/>
          <w:sz w:val="20"/>
          <w:szCs w:val="20"/>
        </w:rPr>
        <w:t xml:space="preserve">12791 trwa 2 x 1,5 min = 3 min, </w:t>
      </w:r>
      <w:r w:rsidRPr="00927144">
        <w:rPr>
          <w:rFonts w:ascii="Arial" w:hAnsi="Arial" w:cs="Arial"/>
          <w:sz w:val="20"/>
          <w:szCs w:val="20"/>
        </w:rPr>
        <w:t>natomiast higieniczna dezynfekcja rąk metodą wcierania zgodnie</w:t>
      </w:r>
      <w:r w:rsidR="000B309D" w:rsidRPr="00927144">
        <w:rPr>
          <w:rFonts w:ascii="Arial" w:hAnsi="Arial" w:cs="Arial"/>
          <w:sz w:val="20"/>
          <w:szCs w:val="20"/>
        </w:rPr>
        <w:t xml:space="preserve"> z PN-EN 1500 trwa od 30 s do 1 </w:t>
      </w:r>
      <w:r w:rsidRPr="00927144">
        <w:rPr>
          <w:rFonts w:ascii="Arial" w:hAnsi="Arial" w:cs="Arial"/>
          <w:sz w:val="20"/>
          <w:szCs w:val="20"/>
        </w:rPr>
        <w:t xml:space="preserve">min. Przestrzegając </w:t>
      </w:r>
      <w:r w:rsidRPr="00927144">
        <w:rPr>
          <w:rFonts w:ascii="Arial" w:hAnsi="Arial" w:cs="Arial"/>
          <w:sz w:val="20"/>
          <w:szCs w:val="20"/>
        </w:rPr>
        <w:lastRenderedPageBreak/>
        <w:t>procedury rękawice nie mają bezpośre</w:t>
      </w:r>
      <w:r w:rsidR="000B309D" w:rsidRPr="00927144">
        <w:rPr>
          <w:rFonts w:ascii="Arial" w:hAnsi="Arial" w:cs="Arial"/>
          <w:sz w:val="20"/>
          <w:szCs w:val="20"/>
        </w:rPr>
        <w:t xml:space="preserve">dniego kontaktu z preparatem do </w:t>
      </w:r>
      <w:r w:rsidRPr="00927144">
        <w:rPr>
          <w:rFonts w:ascii="Arial" w:hAnsi="Arial" w:cs="Arial"/>
          <w:sz w:val="20"/>
          <w:szCs w:val="20"/>
        </w:rPr>
        <w:t>dezynfekcji na bazie alkoholu. Należy więc uznać, iż czas odporn</w:t>
      </w:r>
      <w:r w:rsidR="000B309D" w:rsidRPr="00927144">
        <w:rPr>
          <w:rFonts w:ascii="Arial" w:hAnsi="Arial" w:cs="Arial"/>
          <w:sz w:val="20"/>
          <w:szCs w:val="20"/>
        </w:rPr>
        <w:t xml:space="preserve">ości rękawicy &amp;gt;15 min na 70% </w:t>
      </w:r>
      <w:r w:rsidRPr="00927144">
        <w:rPr>
          <w:rFonts w:ascii="Arial" w:hAnsi="Arial" w:cs="Arial"/>
          <w:sz w:val="20"/>
          <w:szCs w:val="20"/>
        </w:rPr>
        <w:t>izopropanol stanowi odpowiednią barierę ochronną dla użytkownika.</w:t>
      </w:r>
    </w:p>
    <w:p w:rsidR="00921AA2" w:rsidRPr="00927144" w:rsidRDefault="00921AA2" w:rsidP="00927144">
      <w:pPr>
        <w:pStyle w:val="NormalWeb"/>
        <w:spacing w:before="0" w:beforeAutospacing="0" w:line="276" w:lineRule="auto"/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Odpowiedź: </w:t>
      </w:r>
      <w:r w:rsidR="00923B58" w:rsidRPr="00927144">
        <w:rPr>
          <w:rFonts w:ascii="Arial" w:hAnsi="Arial" w:cs="Arial"/>
          <w:b/>
          <w:sz w:val="20"/>
          <w:szCs w:val="20"/>
        </w:rPr>
        <w:t>Nie</w:t>
      </w:r>
      <w:r w:rsidR="00927144" w:rsidRPr="00927144">
        <w:rPr>
          <w:rFonts w:ascii="Arial" w:hAnsi="Arial" w:cs="Arial"/>
          <w:b/>
          <w:sz w:val="20"/>
          <w:szCs w:val="20"/>
        </w:rPr>
        <w:t>.</w:t>
      </w:r>
      <w:r w:rsidR="00923B58" w:rsidRPr="00927144">
        <w:rPr>
          <w:rFonts w:ascii="Arial" w:hAnsi="Arial" w:cs="Arial"/>
          <w:b/>
          <w:sz w:val="20"/>
          <w:szCs w:val="20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</w:rPr>
        <w:t>.</w:t>
      </w:r>
    </w:p>
    <w:p w:rsidR="00B342EF" w:rsidRPr="00927144" w:rsidRDefault="00B342EF" w:rsidP="00927144">
      <w:pPr>
        <w:spacing w:after="0"/>
        <w:rPr>
          <w:rFonts w:ascii="Arial" w:hAnsi="Arial" w:cs="Arial"/>
          <w:sz w:val="20"/>
          <w:szCs w:val="20"/>
        </w:rPr>
      </w:pP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1, 2, 3</w:t>
      </w:r>
    </w:p>
    <w:p w:rsidR="00B342EF" w:rsidRPr="00927144" w:rsidRDefault="00B342EF" w:rsidP="00927144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wyjaśnienie, czy Zamawiający w celu weryfikacji dopuści potwierdzenia parametrów zaoferowanych rękawic Kartą techniczną/dokumentem producenta? Pragniemy zauważyć, że producent Kartę Techniczną wystawia na podstawie szeregu licznych testów dla wielu serii, nie tylko jednej jak w przypadku raportu i dzięki temu deklaruje powtarzalność parametrów dla wszystkich stosowanych przez użytkownika rękawic.</w:t>
      </w:r>
    </w:p>
    <w:p w:rsidR="00921AA2" w:rsidRPr="00927144" w:rsidRDefault="000B309D" w:rsidP="009271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Odpowiedź: </w:t>
      </w:r>
      <w:r w:rsidR="006D37B5" w:rsidRPr="00927144">
        <w:rPr>
          <w:rFonts w:ascii="Arial" w:hAnsi="Arial" w:cs="Arial"/>
          <w:b/>
          <w:sz w:val="20"/>
          <w:szCs w:val="20"/>
        </w:rPr>
        <w:t>Określenie parametru oceny</w:t>
      </w:r>
      <w:r w:rsidR="00FF0FD7" w:rsidRPr="00927144">
        <w:rPr>
          <w:rFonts w:ascii="Arial" w:hAnsi="Arial" w:cs="Arial"/>
          <w:b/>
          <w:sz w:val="20"/>
          <w:szCs w:val="20"/>
        </w:rPr>
        <w:t xml:space="preserve"> oferty w zadaniu 1 pkt 14,</w:t>
      </w:r>
      <w:r w:rsidR="006D37B5" w:rsidRPr="00927144">
        <w:rPr>
          <w:rFonts w:ascii="Arial" w:hAnsi="Arial" w:cs="Arial"/>
          <w:b/>
          <w:sz w:val="20"/>
          <w:szCs w:val="20"/>
        </w:rPr>
        <w:t xml:space="preserve"> w zadaniu 2 pkt 14 oraz w zadaniu 3 pkt 11 </w:t>
      </w:r>
      <w:r w:rsidRPr="00927144">
        <w:rPr>
          <w:rFonts w:ascii="Arial" w:hAnsi="Arial" w:cs="Arial"/>
          <w:b/>
          <w:sz w:val="20"/>
          <w:szCs w:val="20"/>
        </w:rPr>
        <w:t xml:space="preserve"> </w:t>
      </w:r>
      <w:r w:rsidR="006D37B5" w:rsidRPr="00927144">
        <w:rPr>
          <w:rFonts w:ascii="Arial" w:hAnsi="Arial" w:cs="Arial"/>
          <w:sz w:val="20"/>
          <w:szCs w:val="20"/>
        </w:rPr>
        <w:t xml:space="preserve">Zamawiający w celu weryfikacji dopuści potwierdzenia parametrów zaoferowanych rękawic Kartą techniczną/dokumentem producenta. Do parametru określonego dla </w:t>
      </w:r>
      <w:r w:rsidR="006D37B5" w:rsidRPr="00927144">
        <w:rPr>
          <w:rFonts w:ascii="Arial" w:hAnsi="Arial" w:cs="Arial"/>
          <w:b/>
          <w:sz w:val="20"/>
          <w:szCs w:val="20"/>
        </w:rPr>
        <w:t>zadania 3 w pkt 13</w:t>
      </w:r>
      <w:r w:rsidR="006D37B5" w:rsidRPr="00927144">
        <w:rPr>
          <w:rFonts w:ascii="Arial" w:hAnsi="Arial" w:cs="Arial"/>
          <w:sz w:val="20"/>
          <w:szCs w:val="20"/>
        </w:rPr>
        <w:t xml:space="preserve"> zamawiający na potwierdzenie badań na przenikalność substancji chemicznych będzie wymagał załączenia dokumentu wystawionego przez jednostkę niezależną. Wyżej wymienione badania powinny być przeprowadzane w certyfikowanych, niezależnych laboratoriach, aby były bardziej wiarygodne.</w:t>
      </w:r>
    </w:p>
    <w:p w:rsidR="00921AA2" w:rsidRPr="00927144" w:rsidRDefault="00921AA2" w:rsidP="0092714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1</w:t>
      </w:r>
    </w:p>
    <w:p w:rsidR="00D145FA" w:rsidRPr="00927144" w:rsidRDefault="00B342EF" w:rsidP="0092714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rękawic z poziomem protein &lt; 115 μg/g.</w:t>
      </w:r>
    </w:p>
    <w:p w:rsidR="00B342EF" w:rsidRPr="00927144" w:rsidRDefault="00D145FA" w:rsidP="00927144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Odpowiedź:</w:t>
      </w:r>
      <w:r w:rsidR="006D37B5" w:rsidRPr="00927144">
        <w:rPr>
          <w:rFonts w:ascii="Arial" w:hAnsi="Arial" w:cs="Arial"/>
          <w:sz w:val="20"/>
          <w:szCs w:val="20"/>
        </w:rPr>
        <w:t xml:space="preserve">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="00B342EF" w:rsidRPr="00927144">
        <w:rPr>
          <w:rFonts w:ascii="Arial" w:hAnsi="Arial" w:cs="Arial"/>
          <w:sz w:val="20"/>
          <w:szCs w:val="20"/>
        </w:rPr>
        <w:t xml:space="preserve"> </w:t>
      </w:r>
    </w:p>
    <w:p w:rsidR="00D145FA" w:rsidRPr="00927144" w:rsidRDefault="00B342EF" w:rsidP="00927144">
      <w:pPr>
        <w:pStyle w:val="PlainTex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rękawicy o sile zrywania przez starzeniem min. 7,2 N.</w:t>
      </w:r>
      <w:r w:rsidR="00D145FA" w:rsidRPr="00927144">
        <w:rPr>
          <w:rFonts w:ascii="Arial" w:hAnsi="Arial" w:cs="Arial"/>
          <w:sz w:val="20"/>
          <w:szCs w:val="20"/>
        </w:rPr>
        <w:t xml:space="preserve"> </w:t>
      </w:r>
    </w:p>
    <w:p w:rsidR="00B342EF" w:rsidRPr="00927144" w:rsidRDefault="00D145FA" w:rsidP="00927144">
      <w:pPr>
        <w:pStyle w:val="PlainTex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Odpowiedź:</w:t>
      </w:r>
      <w:r w:rsidR="006D37B5" w:rsidRPr="00927144">
        <w:rPr>
          <w:rFonts w:ascii="Arial" w:hAnsi="Arial" w:cs="Arial"/>
          <w:sz w:val="20"/>
          <w:szCs w:val="20"/>
        </w:rPr>
        <w:t xml:space="preserve"> 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="006D37B5"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</w:p>
    <w:p w:rsidR="00D145FA" w:rsidRPr="00927144" w:rsidRDefault="00B342EF" w:rsidP="0092714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rękawic z poziomem protein &lt; 111 μg/g.</w:t>
      </w:r>
      <w:r w:rsidR="00D145FA" w:rsidRPr="00927144">
        <w:rPr>
          <w:rFonts w:ascii="Arial" w:hAnsi="Arial" w:cs="Arial"/>
          <w:sz w:val="20"/>
          <w:szCs w:val="20"/>
        </w:rPr>
        <w:t xml:space="preserve"> </w:t>
      </w:r>
    </w:p>
    <w:p w:rsidR="00B342EF" w:rsidRPr="00927144" w:rsidRDefault="00D145FA" w:rsidP="00927144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>Nie</w:t>
      </w:r>
      <w:r w:rsidR="00927144" w:rsidRPr="00927144">
        <w:rPr>
          <w:rFonts w:ascii="Arial" w:hAnsi="Arial" w:cs="Arial"/>
          <w:b/>
          <w:sz w:val="20"/>
          <w:szCs w:val="20"/>
          <w:lang w:eastAsia="pl-PL"/>
        </w:rPr>
        <w:t>.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 xml:space="preserve"> Zgodnie z SIWZ</w:t>
      </w:r>
      <w:r w:rsidR="00B342EF" w:rsidRPr="00927144">
        <w:rPr>
          <w:rFonts w:ascii="Arial" w:hAnsi="Arial" w:cs="Arial"/>
          <w:sz w:val="20"/>
          <w:szCs w:val="20"/>
        </w:rPr>
        <w:t xml:space="preserve"> </w:t>
      </w:r>
    </w:p>
    <w:p w:rsidR="00D145FA" w:rsidRPr="00927144" w:rsidRDefault="00B342EF" w:rsidP="00927144">
      <w:pPr>
        <w:pStyle w:val="PlainTex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rękawicy o sile zrywania przez starzeniem min. 8 N.</w:t>
      </w:r>
      <w:r w:rsidR="00D145FA" w:rsidRPr="00927144">
        <w:rPr>
          <w:rFonts w:ascii="Arial" w:hAnsi="Arial" w:cs="Arial"/>
          <w:sz w:val="20"/>
          <w:szCs w:val="20"/>
        </w:rPr>
        <w:t xml:space="preserve"> </w:t>
      </w:r>
    </w:p>
    <w:p w:rsidR="00B342EF" w:rsidRPr="00927144" w:rsidRDefault="00D145FA" w:rsidP="00927144">
      <w:pPr>
        <w:pStyle w:val="PlainTex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Odpowiedź:</w:t>
      </w:r>
      <w:r w:rsidRPr="0092714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27144">
        <w:rPr>
          <w:rFonts w:ascii="Arial" w:hAnsi="Arial" w:cs="Arial"/>
          <w:b/>
          <w:sz w:val="20"/>
          <w:szCs w:val="20"/>
        </w:rPr>
        <w:t>Tak - Zamawiający dopuszcza powyższe.</w:t>
      </w:r>
    </w:p>
    <w:p w:rsidR="00D145FA" w:rsidRPr="00927144" w:rsidRDefault="00D145FA" w:rsidP="0092714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 xml:space="preserve">Zadanie 2 </w:t>
      </w: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rękawic o nieznacznie różniącej grubości na dłoni wynoszącej min. 0,10 mm.</w:t>
      </w:r>
    </w:p>
    <w:p w:rsidR="00921AA2" w:rsidRPr="00927144" w:rsidRDefault="00921AA2" w:rsidP="00927144">
      <w:pPr>
        <w:pStyle w:val="NormalWeb"/>
        <w:spacing w:before="0" w:beforeAutospacing="0" w:line="276" w:lineRule="auto"/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Odpowiedź: </w:t>
      </w:r>
      <w:r w:rsidR="00D145FA" w:rsidRPr="00927144">
        <w:rPr>
          <w:rFonts w:ascii="Arial" w:hAnsi="Arial" w:cs="Arial"/>
          <w:b/>
          <w:sz w:val="20"/>
          <w:szCs w:val="20"/>
        </w:rPr>
        <w:t>Nie</w:t>
      </w:r>
      <w:r w:rsidR="00927144" w:rsidRPr="00927144">
        <w:rPr>
          <w:rFonts w:ascii="Arial" w:hAnsi="Arial" w:cs="Arial"/>
          <w:b/>
          <w:sz w:val="20"/>
          <w:szCs w:val="20"/>
        </w:rPr>
        <w:t>.</w:t>
      </w:r>
      <w:r w:rsidR="00D145FA" w:rsidRPr="00927144">
        <w:rPr>
          <w:rFonts w:ascii="Arial" w:hAnsi="Arial" w:cs="Arial"/>
          <w:b/>
          <w:sz w:val="20"/>
          <w:szCs w:val="20"/>
        </w:rPr>
        <w:t xml:space="preserve"> Zgodnie z SIWZ</w:t>
      </w:r>
      <w:r w:rsidRPr="00927144">
        <w:rPr>
          <w:rFonts w:ascii="Arial" w:hAnsi="Arial" w:cs="Arial"/>
          <w:b/>
          <w:sz w:val="20"/>
          <w:szCs w:val="20"/>
        </w:rPr>
        <w:t>.</w:t>
      </w:r>
    </w:p>
    <w:p w:rsidR="00921AA2" w:rsidRPr="00927144" w:rsidRDefault="00921AA2" w:rsidP="009271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2EF" w:rsidRPr="00927144" w:rsidRDefault="00B342EF" w:rsidP="009271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27144">
        <w:rPr>
          <w:rFonts w:ascii="Arial" w:hAnsi="Arial" w:cs="Arial"/>
          <w:b/>
          <w:sz w:val="20"/>
          <w:szCs w:val="20"/>
        </w:rPr>
        <w:t>Zadanie 3</w:t>
      </w:r>
    </w:p>
    <w:p w:rsidR="00921AA2" w:rsidRPr="00927144" w:rsidRDefault="00B342EF" w:rsidP="00927144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jako alternatywy rękawic diagnostycznych, nitrylowych, bezpudrowych, cienkich, o poziomie oznaczonym jako AQL &lt;1,5 - informacja na opakowaniu wraz ze stosownym piktogramem szczelności dla mikroorganizmów oraz z informacją na opakowaniu o poziomie kontroli jakości G1 zgodnym z wymaganiami EN 455-1 AQL 1,5, mikroteksturowane na całości lub na końcach palców, grubość na palcach min. 0,1 mm z tolerancją +/- 0,02 mm, dłoń 0,07 mm, zgodność z normą EN 455 potwierdzona na opakowaniu, oznakowane jako wyrób medyczny Klasy I i środek ochrony indywidualnej Kategorii III z adekwatnym oznakowaniem na opakowaniu (EN 374 – cz.2 i 3 z poziomami ochrony EN 420). Odporne na przenikanie substancji chemicznych zgodnie z EN 374-3 – 3 lub alternatywną – min 10 substancji z czasem ochrony na co najmniej 1 poziomie, w tym 33% formaliny i 70% izopropanol z czasem przenikania 22 min, badania na przenikalność wirusów zgodnie z ASTM F 1671 (fabryczne oznakowanie na opakowaniu). Rozmiary S – XL. Opakowanie oznakowane numerem serii, datą ważności, nr katalogowym producenta i co najmniej 5 substancji z poziomami ochrony.  Opakowanie 100 szt.</w:t>
      </w:r>
    </w:p>
    <w:p w:rsidR="00921AA2" w:rsidRPr="00927144" w:rsidRDefault="00921AA2" w:rsidP="0092714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27144">
        <w:rPr>
          <w:rFonts w:ascii="Arial" w:hAnsi="Arial" w:cs="Arial"/>
          <w:b/>
          <w:sz w:val="20"/>
          <w:szCs w:val="20"/>
          <w:lang w:eastAsia="pl-PL"/>
        </w:rPr>
        <w:t>Odpowiedź: Nie - zapis pozostaje bez zmian.</w:t>
      </w:r>
    </w:p>
    <w:p w:rsidR="00B342EF" w:rsidRPr="00927144" w:rsidRDefault="00B342EF" w:rsidP="0092714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342EF" w:rsidRPr="00927144" w:rsidRDefault="00B342EF" w:rsidP="00927144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927144">
        <w:rPr>
          <w:rFonts w:ascii="Arial" w:hAnsi="Arial" w:cs="Arial"/>
          <w:sz w:val="20"/>
          <w:szCs w:val="20"/>
          <w:lang w:eastAsia="pl-PL"/>
        </w:rPr>
        <w:t xml:space="preserve">Prosimy Zamawiającego o dopuszczenie rękawic pakowanych po 100 szt. </w:t>
      </w:r>
      <w:r w:rsidRPr="00927144">
        <w:rPr>
          <w:rFonts w:ascii="Arial" w:hAnsi="Arial" w:cs="Arial"/>
          <w:sz w:val="20"/>
          <w:szCs w:val="20"/>
        </w:rPr>
        <w:t>(90 szt. dla rozm. XL)</w:t>
      </w:r>
      <w:r w:rsidRPr="00927144">
        <w:rPr>
          <w:rFonts w:ascii="Arial" w:hAnsi="Arial" w:cs="Arial"/>
          <w:sz w:val="20"/>
          <w:szCs w:val="20"/>
          <w:lang w:eastAsia="pl-PL"/>
        </w:rPr>
        <w:t>.</w:t>
      </w:r>
    </w:p>
    <w:p w:rsidR="000B309D" w:rsidRPr="00927144" w:rsidRDefault="000B309D" w:rsidP="00927144">
      <w:pPr>
        <w:pStyle w:val="NormalWeb"/>
        <w:spacing w:before="0" w:beforeAutospacing="0" w:line="276" w:lineRule="auto"/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>Odpowiedź: Zamawiający informuje, że wielkość opakowania stanowi kryterium oceny.</w:t>
      </w:r>
    </w:p>
    <w:p w:rsidR="00921AA2" w:rsidRPr="00927144" w:rsidRDefault="00921AA2" w:rsidP="00927144">
      <w:pPr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342EF" w:rsidRPr="00927144" w:rsidRDefault="00B342EF" w:rsidP="00927144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 xml:space="preserve">Prosimy Zamawiającego o dopuszczenie rękawic nitrylowych przebadanych na  min. 10 związków chemicznych wg EN 374-3, w tym zasadę organiczną i nieorganiczną, kwas organiczny i nieorganiczny, 33% formalinę i 70% izopropanol na min. 1 poziomie ochrony (raport jednostki niezależnej od producenta załączony do oferty) oraz min. 13 cytostatyków wg. ASTM D 6978-05, w tym min. Etopozyd, Metotreksat, Mitomycyna C, Siarczan Winkrystyny, </w:t>
      </w:r>
      <w:r w:rsidRPr="00927144">
        <w:rPr>
          <w:rStyle w:val="shorttext"/>
          <w:rFonts w:ascii="Arial" w:hAnsi="Arial" w:cs="Arial"/>
          <w:color w:val="222222"/>
          <w:sz w:val="20"/>
          <w:szCs w:val="20"/>
        </w:rPr>
        <w:t>Ifosfamid</w:t>
      </w:r>
      <w:r w:rsidRPr="00927144">
        <w:rPr>
          <w:rFonts w:ascii="Arial" w:hAnsi="Arial" w:cs="Arial"/>
          <w:sz w:val="20"/>
          <w:szCs w:val="20"/>
        </w:rPr>
        <w:t xml:space="preserve"> (raport załączony do oferty).</w:t>
      </w:r>
    </w:p>
    <w:p w:rsidR="000B309D" w:rsidRPr="00927144" w:rsidRDefault="000B309D" w:rsidP="00927144">
      <w:pPr>
        <w:pStyle w:val="NormalWeb"/>
        <w:spacing w:before="0" w:beforeAutospacing="0" w:line="276" w:lineRule="auto"/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Odpowiedź: </w:t>
      </w:r>
      <w:r w:rsidRPr="00927144">
        <w:rPr>
          <w:rFonts w:ascii="Arial" w:hAnsi="Arial" w:cs="Arial"/>
          <w:b/>
          <w:sz w:val="20"/>
          <w:szCs w:val="20"/>
        </w:rPr>
        <w:t>Tak - Zamawiający dopuszcza powyższe.</w:t>
      </w:r>
    </w:p>
    <w:p w:rsidR="000B309D" w:rsidRPr="00927144" w:rsidRDefault="000B309D" w:rsidP="009271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7144" w:rsidRDefault="00B342EF" w:rsidP="00927144">
      <w:pPr>
        <w:pStyle w:val="ListParagraph"/>
        <w:numPr>
          <w:ilvl w:val="0"/>
          <w:numId w:val="9"/>
        </w:numPr>
        <w:tabs>
          <w:tab w:val="left" w:pos="0"/>
          <w:tab w:val="left" w:pos="142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Prosimy Zamawiającego o dopuszczenie rękawic o nieznacz</w:t>
      </w:r>
      <w:r w:rsidR="00927144">
        <w:rPr>
          <w:rFonts w:ascii="Arial" w:hAnsi="Arial" w:cs="Arial"/>
          <w:sz w:val="20"/>
          <w:szCs w:val="20"/>
        </w:rPr>
        <w:t>nie różniącej grubości na palcu</w:t>
      </w:r>
    </w:p>
    <w:p w:rsidR="00B342EF" w:rsidRPr="00927144" w:rsidRDefault="00B342EF" w:rsidP="00927144">
      <w:pPr>
        <w:tabs>
          <w:tab w:val="left" w:pos="0"/>
          <w:tab w:val="left" w:pos="142"/>
        </w:tabs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wynoszącej 0,11 – 0,13 mm.</w:t>
      </w:r>
    </w:p>
    <w:p w:rsidR="000B309D" w:rsidRPr="00927144" w:rsidRDefault="000B309D" w:rsidP="00927144">
      <w:pPr>
        <w:pStyle w:val="NormalWeb"/>
        <w:spacing w:before="0" w:beforeAutospacing="0" w:line="276" w:lineRule="auto"/>
        <w:jc w:val="both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927144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Odpowiedź: </w:t>
      </w:r>
      <w:r w:rsidR="00D145FA" w:rsidRPr="00927144">
        <w:rPr>
          <w:rFonts w:ascii="Arial" w:hAnsi="Arial" w:cs="Arial"/>
          <w:b/>
          <w:sz w:val="20"/>
          <w:szCs w:val="20"/>
        </w:rPr>
        <w:t>Zgodnie z SIWZ</w:t>
      </w:r>
      <w:r w:rsidRPr="00927144">
        <w:rPr>
          <w:rFonts w:ascii="Arial" w:hAnsi="Arial" w:cs="Arial"/>
          <w:b/>
          <w:sz w:val="20"/>
          <w:szCs w:val="20"/>
        </w:rPr>
        <w:t>.</w:t>
      </w:r>
    </w:p>
    <w:p w:rsidR="000B309D" w:rsidRPr="00927144" w:rsidRDefault="000B309D" w:rsidP="009271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2EF" w:rsidRPr="00927144" w:rsidRDefault="00B342EF" w:rsidP="00927144">
      <w:pPr>
        <w:spacing w:after="0"/>
        <w:rPr>
          <w:rFonts w:ascii="Arial" w:hAnsi="Arial" w:cs="Arial"/>
          <w:sz w:val="20"/>
          <w:szCs w:val="20"/>
        </w:rPr>
      </w:pPr>
    </w:p>
    <w:p w:rsidR="00921AA2" w:rsidRPr="00927144" w:rsidRDefault="00921AA2" w:rsidP="00927144">
      <w:pPr>
        <w:pStyle w:val="BodyTextIndent"/>
        <w:numPr>
          <w:ilvl w:val="0"/>
          <w:numId w:val="1"/>
        </w:numPr>
        <w:spacing w:line="276" w:lineRule="auto"/>
        <w:ind w:left="0"/>
        <w:rPr>
          <w:rFonts w:ascii="Arial" w:hAnsi="Arial" w:cs="Arial"/>
          <w:i w:val="0"/>
          <w:sz w:val="20"/>
          <w:szCs w:val="20"/>
          <w:lang w:val="pl-PL"/>
        </w:rPr>
      </w:pPr>
      <w:r w:rsidRPr="00927144">
        <w:rPr>
          <w:rFonts w:ascii="Arial" w:hAnsi="Arial" w:cs="Arial"/>
          <w:i w:val="0"/>
          <w:sz w:val="20"/>
          <w:szCs w:val="20"/>
          <w:lang w:val="pl-PL"/>
        </w:rPr>
        <w:t xml:space="preserve">W związku z udzielonymi odpowiedziami jw. Zamawiający modyfikuje zapisy SIWZ w następujący sposób: W Rozdziale </w:t>
      </w:r>
      <w:r w:rsidRPr="00927144">
        <w:rPr>
          <w:rFonts w:ascii="Arial" w:hAnsi="Arial" w:cs="Arial"/>
          <w:i w:val="0"/>
          <w:color w:val="000000"/>
          <w:sz w:val="20"/>
          <w:szCs w:val="20"/>
        </w:rPr>
        <w:t>14. Kryteria oceny ofert</w:t>
      </w:r>
      <w:r w:rsidR="00690686" w:rsidRPr="00927144">
        <w:rPr>
          <w:rFonts w:ascii="Arial" w:hAnsi="Arial" w:cs="Arial"/>
          <w:i w:val="0"/>
          <w:sz w:val="20"/>
          <w:szCs w:val="20"/>
          <w:lang w:val="pl-PL"/>
        </w:rPr>
        <w:t xml:space="preserve"> pkt. 3</w:t>
      </w:r>
      <w:r w:rsidRPr="00927144">
        <w:rPr>
          <w:rFonts w:ascii="Arial" w:hAnsi="Arial" w:cs="Arial"/>
          <w:i w:val="0"/>
          <w:color w:val="000000"/>
          <w:sz w:val="20"/>
          <w:szCs w:val="20"/>
        </w:rPr>
        <w:t xml:space="preserve">, ich znaczenie oraz sposób oceny ofert, </w:t>
      </w:r>
      <w:r w:rsidRPr="00927144">
        <w:rPr>
          <w:rFonts w:ascii="Arial" w:hAnsi="Arial" w:cs="Arial"/>
          <w:i w:val="0"/>
          <w:sz w:val="20"/>
          <w:szCs w:val="20"/>
          <w:lang w:val="pl-PL"/>
        </w:rPr>
        <w:t>w części otrzymuje brzmienie:</w:t>
      </w:r>
    </w:p>
    <w:p w:rsidR="00921AA2" w:rsidRPr="00927144" w:rsidRDefault="00921AA2" w:rsidP="00927144">
      <w:pPr>
        <w:pStyle w:val="WW-Tekstpodstawowy2"/>
        <w:spacing w:line="276" w:lineRule="auto"/>
        <w:jc w:val="left"/>
        <w:rPr>
          <w:rFonts w:ascii="Arial" w:hAnsi="Arial" w:cs="Arial"/>
          <w:b/>
          <w:sz w:val="20"/>
        </w:rPr>
      </w:pPr>
      <w:r w:rsidRPr="00927144">
        <w:rPr>
          <w:rFonts w:ascii="Arial" w:hAnsi="Arial" w:cs="Arial"/>
          <w:b/>
          <w:sz w:val="20"/>
        </w:rPr>
        <w:t>Liczba sztuk rękawic w opakowaniu zbiorczym - L</w:t>
      </w:r>
      <w:r w:rsidRPr="00927144">
        <w:rPr>
          <w:rFonts w:ascii="Arial" w:hAnsi="Arial" w:cs="Arial"/>
          <w:b/>
          <w:sz w:val="20"/>
        </w:rPr>
        <w:tab/>
      </w:r>
      <w:r w:rsidRPr="00927144">
        <w:rPr>
          <w:rFonts w:ascii="Arial" w:hAnsi="Arial" w:cs="Arial"/>
          <w:b/>
          <w:sz w:val="20"/>
        </w:rPr>
        <w:tab/>
      </w:r>
    </w:p>
    <w:p w:rsidR="00921AA2" w:rsidRPr="00927144" w:rsidRDefault="00921AA2" w:rsidP="0092714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 xml:space="preserve">Punktacja za </w:t>
      </w:r>
      <w:r w:rsidRPr="00927144">
        <w:rPr>
          <w:rFonts w:ascii="Arial" w:hAnsi="Arial" w:cs="Arial"/>
          <w:b/>
          <w:sz w:val="20"/>
          <w:szCs w:val="20"/>
        </w:rPr>
        <w:t>liczbę sztuk rękawic w opakowaniu zbiorczym</w:t>
      </w:r>
      <w:r w:rsidRPr="00927144">
        <w:rPr>
          <w:rFonts w:ascii="Arial" w:hAnsi="Arial" w:cs="Arial"/>
          <w:sz w:val="20"/>
          <w:szCs w:val="20"/>
        </w:rPr>
        <w:t xml:space="preserve"> dokonana zostanie w sposób następujący (skala ocen 0 – 20 pkt): </w:t>
      </w:r>
    </w:p>
    <w:p w:rsidR="00921AA2" w:rsidRPr="00927144" w:rsidRDefault="00921AA2" w:rsidP="00927144">
      <w:pPr>
        <w:tabs>
          <w:tab w:val="left" w:pos="0"/>
          <w:tab w:val="left" w:pos="567"/>
        </w:tabs>
        <w:spacing w:after="0"/>
        <w:ind w:right="452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Opakowanie powyżej 200 sztuk - 0 punktów</w:t>
      </w:r>
    </w:p>
    <w:p w:rsidR="00921AA2" w:rsidRPr="00927144" w:rsidRDefault="00921AA2" w:rsidP="00927144">
      <w:pPr>
        <w:tabs>
          <w:tab w:val="left" w:pos="0"/>
          <w:tab w:val="left" w:pos="567"/>
        </w:tabs>
        <w:spacing w:after="0"/>
        <w:ind w:right="452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 xml:space="preserve">Opakowanie </w:t>
      </w:r>
      <w:r w:rsidRPr="00927144">
        <w:rPr>
          <w:rFonts w:ascii="Arial" w:hAnsi="Arial" w:cs="Arial"/>
          <w:b/>
          <w:sz w:val="20"/>
          <w:szCs w:val="20"/>
        </w:rPr>
        <w:t>101</w:t>
      </w:r>
      <w:r w:rsidRPr="00927144">
        <w:rPr>
          <w:rFonts w:ascii="Arial" w:hAnsi="Arial" w:cs="Arial"/>
          <w:sz w:val="20"/>
          <w:szCs w:val="20"/>
        </w:rPr>
        <w:t xml:space="preserve"> - 200 sztuk      - 10 punktów</w:t>
      </w:r>
    </w:p>
    <w:p w:rsidR="00921AA2" w:rsidRPr="00927144" w:rsidRDefault="00921AA2" w:rsidP="00927144">
      <w:pPr>
        <w:tabs>
          <w:tab w:val="left" w:pos="0"/>
          <w:tab w:val="left" w:pos="567"/>
        </w:tabs>
        <w:spacing w:after="0"/>
        <w:ind w:right="452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Opakowanie do 100 sztuk          -  20 punktów</w:t>
      </w:r>
    </w:p>
    <w:p w:rsidR="00921AA2" w:rsidRPr="00927144" w:rsidRDefault="00921AA2" w:rsidP="00927144">
      <w:pPr>
        <w:tabs>
          <w:tab w:val="left" w:pos="0"/>
          <w:tab w:val="left" w:pos="567"/>
        </w:tabs>
        <w:spacing w:after="0"/>
        <w:ind w:left="360" w:right="452"/>
        <w:jc w:val="both"/>
        <w:rPr>
          <w:rFonts w:ascii="Arial" w:hAnsi="Arial" w:cs="Arial"/>
          <w:sz w:val="20"/>
          <w:szCs w:val="20"/>
        </w:rPr>
      </w:pPr>
    </w:p>
    <w:p w:rsidR="00921AA2" w:rsidRPr="00927144" w:rsidRDefault="00921AA2" w:rsidP="0092714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 xml:space="preserve">Przedstawione powyżej wyjaśnienie zostaje umieszczone na stronie internetowej Zamawiającego: </w:t>
      </w:r>
      <w:hyperlink r:id="rId9" w:history="1">
        <w:r w:rsidRPr="00927144">
          <w:rPr>
            <w:rStyle w:val="Hyperlink"/>
            <w:rFonts w:ascii="Arial" w:hAnsi="Arial" w:cs="Arial"/>
            <w:sz w:val="20"/>
            <w:szCs w:val="20"/>
          </w:rPr>
          <w:t>www.mzpzoz.pl</w:t>
        </w:r>
      </w:hyperlink>
    </w:p>
    <w:p w:rsidR="00921AA2" w:rsidRPr="00927144" w:rsidRDefault="00921AA2" w:rsidP="00927144">
      <w:pPr>
        <w:pStyle w:val="ListParagraph"/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</w:p>
    <w:p w:rsidR="00921AA2" w:rsidRPr="00927144" w:rsidRDefault="00921AA2" w:rsidP="0092714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927144">
        <w:rPr>
          <w:rFonts w:ascii="Arial" w:hAnsi="Arial" w:cs="Arial"/>
          <w:sz w:val="20"/>
          <w:szCs w:val="20"/>
        </w:rPr>
        <w:t>Pozostałe warunki postępowania pozostają bez zmian. Termin składania ofert nie ulega zmianie.</w:t>
      </w:r>
    </w:p>
    <w:p w:rsidR="00921AA2" w:rsidRPr="00927144" w:rsidRDefault="00921AA2" w:rsidP="00927144">
      <w:pPr>
        <w:spacing w:after="0"/>
        <w:rPr>
          <w:rFonts w:ascii="Arial" w:hAnsi="Arial" w:cs="Arial"/>
          <w:sz w:val="20"/>
          <w:szCs w:val="20"/>
        </w:rPr>
      </w:pPr>
    </w:p>
    <w:p w:rsidR="00921AA2" w:rsidRPr="00927144" w:rsidRDefault="00921AA2" w:rsidP="00927144">
      <w:pPr>
        <w:spacing w:after="0"/>
        <w:rPr>
          <w:rFonts w:ascii="Arial" w:hAnsi="Arial" w:cs="Arial"/>
          <w:sz w:val="20"/>
          <w:szCs w:val="20"/>
        </w:rPr>
      </w:pPr>
    </w:p>
    <w:sectPr w:rsidR="00921AA2" w:rsidRPr="009271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A3" w:rsidRDefault="00753FA3" w:rsidP="00927144">
      <w:pPr>
        <w:spacing w:after="0" w:line="240" w:lineRule="auto"/>
      </w:pPr>
      <w:r>
        <w:separator/>
      </w:r>
    </w:p>
  </w:endnote>
  <w:endnote w:type="continuationSeparator" w:id="0">
    <w:p w:rsidR="00753FA3" w:rsidRDefault="00753FA3" w:rsidP="0092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A3" w:rsidRDefault="00753FA3" w:rsidP="00927144">
      <w:pPr>
        <w:spacing w:after="0" w:line="240" w:lineRule="auto"/>
      </w:pPr>
      <w:r>
        <w:separator/>
      </w:r>
    </w:p>
  </w:footnote>
  <w:footnote w:type="continuationSeparator" w:id="0">
    <w:p w:rsidR="00753FA3" w:rsidRDefault="00753FA3" w:rsidP="0092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44" w:rsidRPr="00927144" w:rsidRDefault="00927144" w:rsidP="00927144">
    <w:pPr>
      <w:jc w:val="center"/>
      <w:rPr>
        <w:rFonts w:ascii="Arial" w:hAnsi="Arial" w:cs="Arial"/>
        <w:color w:val="000000"/>
        <w:sz w:val="14"/>
        <w:szCs w:val="14"/>
        <w:shd w:val="clear" w:color="auto" w:fill="FFFFFF"/>
      </w:rPr>
    </w:pPr>
    <w:r w:rsidRPr="00927144">
      <w:rPr>
        <w:rFonts w:ascii="Arial" w:hAnsi="Arial" w:cs="Arial"/>
        <w:color w:val="000000"/>
        <w:sz w:val="14"/>
        <w:szCs w:val="14"/>
        <w:shd w:val="clear" w:color="auto" w:fill="FFFFFF"/>
      </w:rPr>
      <w:t>Małopolski Związek Pracodawców Zakładów Opieki Zdrowotnej</w:t>
    </w:r>
  </w:p>
  <w:p w:rsidR="00927144" w:rsidRPr="00927144" w:rsidRDefault="00927144" w:rsidP="00927144">
    <w:pPr>
      <w:tabs>
        <w:tab w:val="left" w:pos="851"/>
      </w:tabs>
      <w:spacing w:after="0"/>
      <w:jc w:val="center"/>
      <w:rPr>
        <w:rFonts w:ascii="Arial" w:hAnsi="Arial" w:cs="Arial"/>
        <w:sz w:val="14"/>
        <w:szCs w:val="14"/>
      </w:rPr>
    </w:pPr>
    <w:r w:rsidRPr="00927144">
      <w:rPr>
        <w:rFonts w:ascii="Arial" w:hAnsi="Arial" w:cs="Arial"/>
        <w:sz w:val="14"/>
        <w:szCs w:val="14"/>
      </w:rPr>
      <w:t>Dostawa rękawic diagnostycznych według 3 zadań” – numer sprawy 1</w:t>
    </w:r>
    <w:r w:rsidRPr="00927144">
      <w:rPr>
        <w:rFonts w:ascii="Arial" w:hAnsi="Arial" w:cs="Arial"/>
        <w:spacing w:val="-1"/>
        <w:sz w:val="14"/>
        <w:szCs w:val="14"/>
      </w:rPr>
      <w:t>/2017 (</w:t>
    </w:r>
    <w:r w:rsidRPr="00927144">
      <w:rPr>
        <w:rFonts w:ascii="Arial" w:hAnsi="Arial" w:cs="Arial"/>
        <w:sz w:val="14"/>
        <w:szCs w:val="14"/>
      </w:rPr>
      <w:t>BZP 20970 - 2017 z dnia 2017-02-07 r.</w:t>
    </w:r>
    <w:r w:rsidRPr="00927144">
      <w:rPr>
        <w:rFonts w:ascii="Arial" w:hAnsi="Arial" w:cs="Arial"/>
        <w:spacing w:val="-1"/>
        <w:sz w:val="14"/>
        <w:szCs w:val="14"/>
      </w:rPr>
      <w:t>)</w:t>
    </w:r>
  </w:p>
  <w:p w:rsidR="00927144" w:rsidRPr="00927144" w:rsidRDefault="00927144" w:rsidP="00927144">
    <w:pPr>
      <w:pStyle w:val="BodyTextIndent"/>
      <w:spacing w:line="276" w:lineRule="auto"/>
      <w:ind w:left="-567"/>
      <w:jc w:val="center"/>
      <w:rPr>
        <w:rFonts w:ascii="Arial" w:hAnsi="Arial" w:cs="Arial"/>
        <w:sz w:val="14"/>
        <w:szCs w:val="14"/>
        <w:lang w:val="pl-PL"/>
      </w:rPr>
    </w:pPr>
  </w:p>
  <w:p w:rsidR="00927144" w:rsidRPr="00927144" w:rsidRDefault="00927144" w:rsidP="00927144">
    <w:pPr>
      <w:jc w:val="center"/>
      <w:rPr>
        <w:rFonts w:ascii="Arial" w:hAnsi="Arial" w:cs="Arial"/>
        <w:sz w:val="14"/>
        <w:szCs w:val="14"/>
        <w:u w:val="single"/>
      </w:rPr>
    </w:pPr>
    <w:r w:rsidRPr="00927144">
      <w:rPr>
        <w:rFonts w:ascii="Arial" w:hAnsi="Arial" w:cs="Arial"/>
        <w:color w:val="000000"/>
        <w:sz w:val="14"/>
        <w:szCs w:val="14"/>
      </w:rPr>
      <w:t>Numer sprawy 1/2017</w:t>
    </w:r>
  </w:p>
  <w:p w:rsidR="00927144" w:rsidRDefault="00927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E6"/>
    <w:multiLevelType w:val="hybridMultilevel"/>
    <w:tmpl w:val="3134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B96"/>
    <w:multiLevelType w:val="hybridMultilevel"/>
    <w:tmpl w:val="D7685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FF1"/>
    <w:multiLevelType w:val="hybridMultilevel"/>
    <w:tmpl w:val="950C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2F15"/>
    <w:multiLevelType w:val="hybridMultilevel"/>
    <w:tmpl w:val="A3E65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672"/>
    <w:multiLevelType w:val="hybridMultilevel"/>
    <w:tmpl w:val="D974B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2058"/>
    <w:multiLevelType w:val="hybridMultilevel"/>
    <w:tmpl w:val="59268F56"/>
    <w:lvl w:ilvl="0" w:tplc="2278B1A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54A042C"/>
    <w:multiLevelType w:val="hybridMultilevel"/>
    <w:tmpl w:val="5AB2B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03D2D"/>
    <w:multiLevelType w:val="hybridMultilevel"/>
    <w:tmpl w:val="89D6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2B64"/>
    <w:multiLevelType w:val="hybridMultilevel"/>
    <w:tmpl w:val="F17CAFF0"/>
    <w:lvl w:ilvl="0" w:tplc="B462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7D81"/>
    <w:multiLevelType w:val="hybridMultilevel"/>
    <w:tmpl w:val="D284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2"/>
    <w:rsid w:val="000B309D"/>
    <w:rsid w:val="000F2502"/>
    <w:rsid w:val="003743AC"/>
    <w:rsid w:val="0049373B"/>
    <w:rsid w:val="00690686"/>
    <w:rsid w:val="006D37B5"/>
    <w:rsid w:val="00753FA3"/>
    <w:rsid w:val="00921AA2"/>
    <w:rsid w:val="00923B58"/>
    <w:rsid w:val="00927144"/>
    <w:rsid w:val="00B342EF"/>
    <w:rsid w:val="00B56C4A"/>
    <w:rsid w:val="00D145FA"/>
    <w:rsid w:val="00F0013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42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2EF"/>
    <w:rPr>
      <w:rFonts w:ascii="Calibri" w:hAnsi="Calibri"/>
      <w:szCs w:val="21"/>
    </w:rPr>
  </w:style>
  <w:style w:type="character" w:customStyle="1" w:styleId="shorttext">
    <w:name w:val="short_text"/>
    <w:basedOn w:val="DefaultParagraphFont"/>
    <w:rsid w:val="00B342EF"/>
  </w:style>
  <w:style w:type="paragraph" w:styleId="BodyTextIndent">
    <w:name w:val="Body Text Indent"/>
    <w:basedOn w:val="Normal"/>
    <w:link w:val="BodyTextIndentChar"/>
    <w:rsid w:val="00F0013B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i/>
      <w:sz w:val="24"/>
      <w:szCs w:val="24"/>
      <w:lang w:val="x-none" w:eastAsia="pl-PL"/>
    </w:rPr>
  </w:style>
  <w:style w:type="character" w:customStyle="1" w:styleId="BodyTextIndentChar">
    <w:name w:val="Body Text Indent Char"/>
    <w:basedOn w:val="DefaultParagraphFont"/>
    <w:link w:val="BodyTextIndent"/>
    <w:rsid w:val="00F0013B"/>
    <w:rPr>
      <w:rFonts w:ascii="Garamond" w:eastAsia="Times New Roman" w:hAnsi="Garamond" w:cs="Times New Roman"/>
      <w:i/>
      <w:sz w:val="24"/>
      <w:szCs w:val="24"/>
      <w:lang w:val="x-none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21AA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21AA2"/>
    <w:rPr>
      <w:color w:val="0000FF"/>
      <w:u w:val="single"/>
    </w:rPr>
  </w:style>
  <w:style w:type="paragraph" w:customStyle="1" w:styleId="Standard">
    <w:name w:val="Standard"/>
    <w:rsid w:val="00921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34"/>
    <w:locked/>
    <w:rsid w:val="00921AA2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"/>
    <w:rsid w:val="00921A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1A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1A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921AA2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921AA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44"/>
  </w:style>
  <w:style w:type="paragraph" w:styleId="Footer">
    <w:name w:val="footer"/>
    <w:basedOn w:val="Normal"/>
    <w:link w:val="FooterChar"/>
    <w:uiPriority w:val="99"/>
    <w:unhideWhenUsed/>
    <w:rsid w:val="0092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42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2EF"/>
    <w:rPr>
      <w:rFonts w:ascii="Calibri" w:hAnsi="Calibri"/>
      <w:szCs w:val="21"/>
    </w:rPr>
  </w:style>
  <w:style w:type="character" w:customStyle="1" w:styleId="shorttext">
    <w:name w:val="short_text"/>
    <w:basedOn w:val="DefaultParagraphFont"/>
    <w:rsid w:val="00B342EF"/>
  </w:style>
  <w:style w:type="paragraph" w:styleId="BodyTextIndent">
    <w:name w:val="Body Text Indent"/>
    <w:basedOn w:val="Normal"/>
    <w:link w:val="BodyTextIndentChar"/>
    <w:rsid w:val="00F0013B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i/>
      <w:sz w:val="24"/>
      <w:szCs w:val="24"/>
      <w:lang w:val="x-none" w:eastAsia="pl-PL"/>
    </w:rPr>
  </w:style>
  <w:style w:type="character" w:customStyle="1" w:styleId="BodyTextIndentChar">
    <w:name w:val="Body Text Indent Char"/>
    <w:basedOn w:val="DefaultParagraphFont"/>
    <w:link w:val="BodyTextIndent"/>
    <w:rsid w:val="00F0013B"/>
    <w:rPr>
      <w:rFonts w:ascii="Garamond" w:eastAsia="Times New Roman" w:hAnsi="Garamond" w:cs="Times New Roman"/>
      <w:i/>
      <w:sz w:val="24"/>
      <w:szCs w:val="24"/>
      <w:lang w:val="x-none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21AA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21AA2"/>
    <w:rPr>
      <w:color w:val="0000FF"/>
      <w:u w:val="single"/>
    </w:rPr>
  </w:style>
  <w:style w:type="paragraph" w:customStyle="1" w:styleId="Standard">
    <w:name w:val="Standard"/>
    <w:rsid w:val="00921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34"/>
    <w:locked/>
    <w:rsid w:val="00921AA2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"/>
    <w:rsid w:val="00921A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1A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1A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921AA2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921AA2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44"/>
  </w:style>
  <w:style w:type="paragraph" w:styleId="Footer">
    <w:name w:val="footer"/>
    <w:basedOn w:val="Normal"/>
    <w:link w:val="FooterChar"/>
    <w:uiPriority w:val="99"/>
    <w:unhideWhenUsed/>
    <w:rsid w:val="0092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zp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C4E1-849B-4D38-8431-B70ED563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mcialowicz</dc:creator>
  <cp:lastModifiedBy>Admin</cp:lastModifiedBy>
  <cp:revision>3</cp:revision>
  <cp:lastPrinted>2017-02-13T12:56:00Z</cp:lastPrinted>
  <dcterms:created xsi:type="dcterms:W3CDTF">2017-02-13T17:53:00Z</dcterms:created>
  <dcterms:modified xsi:type="dcterms:W3CDTF">2017-02-13T17:59:00Z</dcterms:modified>
</cp:coreProperties>
</file>